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33DD6" w14:textId="035E21DB" w:rsidR="00E55883" w:rsidRDefault="000016B0">
      <w:r>
        <w:t>Pytania do lekcji 1:</w:t>
      </w:r>
    </w:p>
    <w:p w14:paraId="4B2284AC" w14:textId="35BFE9C7" w:rsidR="000016B0" w:rsidRDefault="000016B0" w:rsidP="000016B0">
      <w:r w:rsidRPr="000016B0">
        <w:rPr>
          <w:b/>
          <w:bCs/>
        </w:rPr>
        <w:t xml:space="preserve">1. Ile wynosił udział procentowy reklamy SEM w </w:t>
      </w:r>
      <w:r>
        <w:rPr>
          <w:b/>
          <w:bCs/>
        </w:rPr>
        <w:t xml:space="preserve">budżetach reklamodawców według </w:t>
      </w:r>
      <w:r w:rsidRPr="000016B0">
        <w:rPr>
          <w:b/>
          <w:bCs/>
        </w:rPr>
        <w:t>IAB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PwC</w:t>
      </w:r>
      <w:proofErr w:type="spellEnd"/>
      <w:r w:rsidRPr="000016B0">
        <w:rPr>
          <w:b/>
          <w:bCs/>
        </w:rPr>
        <w:t xml:space="preserve"> </w:t>
      </w:r>
      <w:proofErr w:type="spellStart"/>
      <w:r w:rsidRPr="000016B0">
        <w:rPr>
          <w:b/>
          <w:bCs/>
        </w:rPr>
        <w:t>AdEx</w:t>
      </w:r>
      <w:proofErr w:type="spellEnd"/>
      <w:r w:rsidRPr="000016B0">
        <w:rPr>
          <w:b/>
          <w:bCs/>
        </w:rPr>
        <w:t xml:space="preserve"> </w:t>
      </w:r>
      <w:r>
        <w:rPr>
          <w:b/>
          <w:bCs/>
        </w:rPr>
        <w:t>w 2</w:t>
      </w:r>
      <w:r w:rsidRPr="000016B0">
        <w:rPr>
          <w:b/>
          <w:bCs/>
        </w:rPr>
        <w:t>024?</w:t>
      </w:r>
      <w:r w:rsidRPr="000016B0">
        <w:t> </w:t>
      </w:r>
    </w:p>
    <w:p w14:paraId="21F93E0E" w14:textId="1E7842C0" w:rsidR="000016B0" w:rsidRPr="000016B0" w:rsidRDefault="000016B0" w:rsidP="000016B0">
      <w:pPr>
        <w:ind w:firstLine="708"/>
      </w:pPr>
      <w:r w:rsidRPr="000016B0">
        <w:t xml:space="preserve">a) 30,4% </w:t>
      </w:r>
      <w:r w:rsidRPr="000016B0">
        <w:rPr>
          <w:b/>
          <w:bCs/>
        </w:rPr>
        <w:t>b) 29,2%</w:t>
      </w:r>
      <w:r w:rsidRPr="000016B0">
        <w:t xml:space="preserve">  c) 26,7% d) 25,5%</w:t>
      </w:r>
    </w:p>
    <w:p w14:paraId="210D5A81" w14:textId="77777777" w:rsidR="000016B0" w:rsidRDefault="000016B0" w:rsidP="000016B0">
      <w:r w:rsidRPr="000016B0">
        <w:rPr>
          <w:b/>
          <w:bCs/>
        </w:rPr>
        <w:t xml:space="preserve">2. </w:t>
      </w:r>
      <w:r>
        <w:rPr>
          <w:b/>
          <w:bCs/>
        </w:rPr>
        <w:t>Które z poniższych mediów</w:t>
      </w:r>
      <w:r w:rsidRPr="000016B0">
        <w:rPr>
          <w:b/>
          <w:bCs/>
        </w:rPr>
        <w:t xml:space="preserve"> nieustannie zyskują na znaczeniu we współczesnym świecie, odzwierciedlając zmieniające się nawyki konsumentów?</w:t>
      </w:r>
      <w:r w:rsidRPr="000016B0">
        <w:t> </w:t>
      </w:r>
    </w:p>
    <w:p w14:paraId="71CE6FEE" w14:textId="2C6FE68E" w:rsidR="000016B0" w:rsidRPr="000016B0" w:rsidRDefault="000016B0" w:rsidP="000016B0">
      <w:pPr>
        <w:ind w:firstLine="708"/>
      </w:pPr>
      <w:r w:rsidRPr="000016B0">
        <w:t xml:space="preserve">a) Telewizja i radio </w:t>
      </w:r>
      <w:r w:rsidRPr="000016B0">
        <w:rPr>
          <w:b/>
          <w:bCs/>
        </w:rPr>
        <w:t>b) Internet i platformy społecznościowe</w:t>
      </w:r>
      <w:r w:rsidRPr="000016B0">
        <w:t xml:space="preserve"> c) Prasa i kino d) Reklama zewn</w:t>
      </w:r>
      <w:r w:rsidRPr="000016B0">
        <w:rPr>
          <w:rFonts w:ascii="Aptos" w:hAnsi="Aptos" w:cs="Aptos"/>
        </w:rPr>
        <w:t>ę</w:t>
      </w:r>
      <w:r w:rsidRPr="000016B0">
        <w:t>trzna (OOH)</w:t>
      </w:r>
    </w:p>
    <w:p w14:paraId="434F8BAA" w14:textId="77777777" w:rsidR="000016B0" w:rsidRDefault="000016B0" w:rsidP="000016B0">
      <w:r w:rsidRPr="000016B0">
        <w:rPr>
          <w:b/>
          <w:bCs/>
        </w:rPr>
        <w:t xml:space="preserve">3. Ile wyniosły całkowite wydatki na reklamę online w Polsce w 2024 roku, zgodnie z danymi IAB </w:t>
      </w:r>
      <w:proofErr w:type="spellStart"/>
      <w:r>
        <w:rPr>
          <w:b/>
          <w:bCs/>
        </w:rPr>
        <w:t>PwC</w:t>
      </w:r>
      <w:proofErr w:type="spellEnd"/>
      <w:r>
        <w:rPr>
          <w:b/>
          <w:bCs/>
        </w:rPr>
        <w:t xml:space="preserve"> </w:t>
      </w:r>
      <w:proofErr w:type="spellStart"/>
      <w:r w:rsidRPr="000016B0">
        <w:rPr>
          <w:b/>
          <w:bCs/>
        </w:rPr>
        <w:t>AdEx</w:t>
      </w:r>
      <w:proofErr w:type="spellEnd"/>
      <w:r w:rsidRPr="000016B0">
        <w:rPr>
          <w:b/>
          <w:bCs/>
        </w:rPr>
        <w:t>?</w:t>
      </w:r>
      <w:r w:rsidRPr="000016B0">
        <w:t> </w:t>
      </w:r>
    </w:p>
    <w:p w14:paraId="17A8FD4B" w14:textId="714C9F8D" w:rsidR="000016B0" w:rsidRPr="000016B0" w:rsidRDefault="000016B0" w:rsidP="000016B0">
      <w:pPr>
        <w:ind w:firstLine="708"/>
      </w:pPr>
      <w:r w:rsidRPr="000016B0">
        <w:t xml:space="preserve">a) 7,957 mld zł </w:t>
      </w:r>
      <w:r w:rsidRPr="000016B0">
        <w:rPr>
          <w:b/>
          <w:bCs/>
        </w:rPr>
        <w:t>b) 9,530 mld zł</w:t>
      </w:r>
      <w:r w:rsidRPr="000016B0">
        <w:t xml:space="preserve"> c) 19,8 mld z</w:t>
      </w:r>
      <w:r w:rsidRPr="000016B0">
        <w:rPr>
          <w:rFonts w:ascii="Aptos" w:hAnsi="Aptos" w:cs="Aptos"/>
        </w:rPr>
        <w:t>ł</w:t>
      </w:r>
      <w:r w:rsidRPr="000016B0">
        <w:t xml:space="preserve"> d) 30,4 mld z</w:t>
      </w:r>
      <w:r w:rsidRPr="000016B0">
        <w:rPr>
          <w:rFonts w:ascii="Aptos" w:hAnsi="Aptos" w:cs="Aptos"/>
        </w:rPr>
        <w:t>ł</w:t>
      </w:r>
    </w:p>
    <w:p w14:paraId="12E4635E" w14:textId="77777777" w:rsidR="000016B0" w:rsidRDefault="000016B0" w:rsidP="000016B0">
      <w:pPr>
        <w:rPr>
          <w:b/>
          <w:bCs/>
        </w:rPr>
      </w:pPr>
      <w:r w:rsidRPr="000016B0">
        <w:rPr>
          <w:b/>
          <w:bCs/>
        </w:rPr>
        <w:t xml:space="preserve">4. O ile procent wzrosły wydatki na reklamę online w Polsce w 2024 roku w porównaniu do 2023 roku, </w:t>
      </w:r>
      <w:r>
        <w:rPr>
          <w:b/>
          <w:bCs/>
        </w:rPr>
        <w:t>według danych</w:t>
      </w:r>
      <w:r w:rsidRPr="000016B0">
        <w:rPr>
          <w:b/>
          <w:bCs/>
        </w:rPr>
        <w:t xml:space="preserve"> IAB </w:t>
      </w:r>
      <w:proofErr w:type="spellStart"/>
      <w:r>
        <w:rPr>
          <w:b/>
          <w:bCs/>
        </w:rPr>
        <w:t>PwC</w:t>
      </w:r>
      <w:proofErr w:type="spellEnd"/>
      <w:r>
        <w:rPr>
          <w:b/>
          <w:bCs/>
        </w:rPr>
        <w:t xml:space="preserve"> </w:t>
      </w:r>
      <w:proofErr w:type="spellStart"/>
      <w:r w:rsidRPr="000016B0">
        <w:rPr>
          <w:b/>
          <w:bCs/>
        </w:rPr>
        <w:t>AdEx</w:t>
      </w:r>
      <w:proofErr w:type="spellEnd"/>
      <w:r w:rsidRPr="000016B0">
        <w:rPr>
          <w:b/>
          <w:bCs/>
        </w:rPr>
        <w:t xml:space="preserve"> </w:t>
      </w:r>
      <w:r>
        <w:rPr>
          <w:b/>
          <w:bCs/>
        </w:rPr>
        <w:t xml:space="preserve">? </w:t>
      </w:r>
    </w:p>
    <w:p w14:paraId="4909D53A" w14:textId="3CB71074" w:rsidR="000016B0" w:rsidRPr="000016B0" w:rsidRDefault="000016B0" w:rsidP="000016B0">
      <w:pPr>
        <w:ind w:firstLine="708"/>
      </w:pPr>
      <w:r w:rsidRPr="000016B0">
        <w:t xml:space="preserve">a) 14,7% b) 16,0% </w:t>
      </w:r>
      <w:r w:rsidRPr="000016B0">
        <w:rPr>
          <w:b/>
          <w:bCs/>
        </w:rPr>
        <w:t>c) 19,8%</w:t>
      </w:r>
      <w:r w:rsidRPr="000016B0">
        <w:t xml:space="preserve"> d) 43,5%</w:t>
      </w:r>
    </w:p>
    <w:p w14:paraId="499A86A6" w14:textId="77777777" w:rsidR="000016B0" w:rsidRDefault="000016B0" w:rsidP="000016B0">
      <w:r w:rsidRPr="000016B0">
        <w:rPr>
          <w:b/>
          <w:bCs/>
        </w:rPr>
        <w:t xml:space="preserve">5. Która forma reklamy online zanotowała najwyższą dynamikę wzrostu rok do roku (+43,5%) </w:t>
      </w:r>
      <w:r>
        <w:rPr>
          <w:b/>
          <w:bCs/>
        </w:rPr>
        <w:t>według</w:t>
      </w:r>
      <w:r w:rsidRPr="000016B0">
        <w:rPr>
          <w:b/>
          <w:bCs/>
        </w:rPr>
        <w:t xml:space="preserve"> IAB </w:t>
      </w:r>
      <w:proofErr w:type="spellStart"/>
      <w:r>
        <w:rPr>
          <w:b/>
          <w:bCs/>
        </w:rPr>
        <w:t>PwC</w:t>
      </w:r>
      <w:proofErr w:type="spellEnd"/>
      <w:r>
        <w:rPr>
          <w:b/>
          <w:bCs/>
        </w:rPr>
        <w:t xml:space="preserve"> </w:t>
      </w:r>
      <w:proofErr w:type="spellStart"/>
      <w:r w:rsidRPr="000016B0">
        <w:rPr>
          <w:b/>
          <w:bCs/>
        </w:rPr>
        <w:t>AdEx</w:t>
      </w:r>
      <w:proofErr w:type="spellEnd"/>
      <w:r>
        <w:rPr>
          <w:b/>
          <w:bCs/>
        </w:rPr>
        <w:t xml:space="preserve">? </w:t>
      </w:r>
      <w:r w:rsidRPr="000016B0">
        <w:t> </w:t>
      </w:r>
    </w:p>
    <w:p w14:paraId="1945E7A4" w14:textId="6D560613" w:rsidR="000016B0" w:rsidRPr="000016B0" w:rsidRDefault="000016B0" w:rsidP="000016B0">
      <w:pPr>
        <w:ind w:firstLine="708"/>
        <w:rPr>
          <w:lang w:val="en-US"/>
        </w:rPr>
      </w:pPr>
      <w:r w:rsidRPr="000016B0">
        <w:rPr>
          <w:lang w:val="en-US"/>
        </w:rPr>
        <w:t xml:space="preserve">a) SEM b) Display </w:t>
      </w:r>
      <w:r w:rsidRPr="000016B0">
        <w:rPr>
          <w:b/>
          <w:bCs/>
          <w:lang w:val="en-US"/>
        </w:rPr>
        <w:t xml:space="preserve">c) </w:t>
      </w:r>
      <w:proofErr w:type="spellStart"/>
      <w:r w:rsidRPr="000016B0">
        <w:rPr>
          <w:b/>
          <w:bCs/>
          <w:lang w:val="en-US"/>
        </w:rPr>
        <w:t>Wideo</w:t>
      </w:r>
      <w:proofErr w:type="spellEnd"/>
      <w:r w:rsidRPr="000016B0">
        <w:rPr>
          <w:lang w:val="en-US"/>
        </w:rPr>
        <w:t xml:space="preserve"> d) DOOH</w:t>
      </w:r>
    </w:p>
    <w:p w14:paraId="47A6C5D9" w14:textId="77777777" w:rsidR="000016B0" w:rsidRDefault="000016B0" w:rsidP="000016B0">
      <w:pPr>
        <w:rPr>
          <w:b/>
          <w:bCs/>
        </w:rPr>
      </w:pPr>
      <w:r w:rsidRPr="000016B0">
        <w:rPr>
          <w:b/>
          <w:bCs/>
        </w:rPr>
        <w:t xml:space="preserve">6. Która forma reklamy online odnotowała </w:t>
      </w:r>
      <w:r>
        <w:rPr>
          <w:b/>
          <w:bCs/>
        </w:rPr>
        <w:t xml:space="preserve">największy </w:t>
      </w:r>
      <w:r w:rsidRPr="000016B0">
        <w:rPr>
          <w:b/>
          <w:bCs/>
        </w:rPr>
        <w:t>spadek w 2024 roku</w:t>
      </w:r>
      <w:r>
        <w:rPr>
          <w:b/>
          <w:bCs/>
        </w:rPr>
        <w:t xml:space="preserve"> (-7% w porównaniu do 2023 roku)</w:t>
      </w:r>
      <w:r w:rsidRPr="000016B0">
        <w:rPr>
          <w:b/>
          <w:bCs/>
        </w:rPr>
        <w:t xml:space="preserve">, zgodnie z danymi IAB </w:t>
      </w:r>
      <w:proofErr w:type="spellStart"/>
      <w:r>
        <w:rPr>
          <w:b/>
          <w:bCs/>
        </w:rPr>
        <w:t>PwC</w:t>
      </w:r>
      <w:proofErr w:type="spellEnd"/>
      <w:r>
        <w:rPr>
          <w:b/>
          <w:bCs/>
        </w:rPr>
        <w:t xml:space="preserve"> </w:t>
      </w:r>
      <w:proofErr w:type="spellStart"/>
      <w:r w:rsidRPr="000016B0">
        <w:rPr>
          <w:b/>
          <w:bCs/>
        </w:rPr>
        <w:t>AdEx</w:t>
      </w:r>
      <w:proofErr w:type="spellEnd"/>
      <w:r w:rsidRPr="000016B0">
        <w:rPr>
          <w:b/>
          <w:bCs/>
        </w:rPr>
        <w:t xml:space="preserve"> </w:t>
      </w:r>
      <w:r>
        <w:rPr>
          <w:b/>
          <w:bCs/>
        </w:rPr>
        <w:t xml:space="preserve">? </w:t>
      </w:r>
    </w:p>
    <w:p w14:paraId="29D442B1" w14:textId="14E5D4EA" w:rsidR="000016B0" w:rsidRPr="000016B0" w:rsidRDefault="000016B0" w:rsidP="000016B0">
      <w:pPr>
        <w:ind w:firstLine="708"/>
      </w:pPr>
      <w:r w:rsidRPr="000016B0">
        <w:t xml:space="preserve">a) SEM b) Display c) Ogłoszenia </w:t>
      </w:r>
      <w:r w:rsidRPr="000016B0">
        <w:rPr>
          <w:b/>
          <w:bCs/>
        </w:rPr>
        <w:t>d) Email</w:t>
      </w:r>
    </w:p>
    <w:p w14:paraId="59D91B25" w14:textId="77777777" w:rsidR="000016B0" w:rsidRDefault="000016B0" w:rsidP="000016B0">
      <w:r w:rsidRPr="000016B0">
        <w:rPr>
          <w:b/>
          <w:bCs/>
        </w:rPr>
        <w:t>7. Co oznacza termin "</w:t>
      </w:r>
      <w:proofErr w:type="spellStart"/>
      <w:r w:rsidRPr="000016B0">
        <w:rPr>
          <w:b/>
          <w:bCs/>
        </w:rPr>
        <w:t>multiscreening</w:t>
      </w:r>
      <w:proofErr w:type="spellEnd"/>
      <w:r w:rsidRPr="000016B0">
        <w:rPr>
          <w:b/>
          <w:bCs/>
        </w:rPr>
        <w:t>" w kontekście konsumpcji mediów?</w:t>
      </w:r>
      <w:r w:rsidRPr="000016B0">
        <w:t> </w:t>
      </w:r>
    </w:p>
    <w:p w14:paraId="4F0F380C" w14:textId="599EAEAD" w:rsidR="000016B0" w:rsidRPr="000016B0" w:rsidRDefault="000016B0" w:rsidP="000016B0">
      <w:pPr>
        <w:ind w:firstLine="708"/>
      </w:pPr>
      <w:r w:rsidRPr="000016B0">
        <w:t xml:space="preserve">a) Oglądanie telewizji na wielu telewizorach jednocześnie. </w:t>
      </w:r>
      <w:r w:rsidRPr="000016B0">
        <w:rPr>
          <w:b/>
          <w:bCs/>
        </w:rPr>
        <w:t xml:space="preserve">b) </w:t>
      </w:r>
      <w:r w:rsidRPr="00A03FEC">
        <w:rPr>
          <w:b/>
          <w:bCs/>
        </w:rPr>
        <w:t>płynne przenoszenie uwagi pomiędzy różnymi ekranami, którymi się otaczamy (</w:t>
      </w:r>
      <w:proofErr w:type="spellStart"/>
      <w:r w:rsidRPr="00A03FEC">
        <w:rPr>
          <w:b/>
          <w:bCs/>
        </w:rPr>
        <w:t>smartfona</w:t>
      </w:r>
      <w:proofErr w:type="spellEnd"/>
      <w:r w:rsidRPr="00A03FEC">
        <w:rPr>
          <w:b/>
          <w:bCs/>
        </w:rPr>
        <w:t>, laptopa, tabletu, telewizora etc</w:t>
      </w:r>
      <w:r w:rsidR="00A03FEC">
        <w:rPr>
          <w:b/>
          <w:bCs/>
        </w:rPr>
        <w:t>.)</w:t>
      </w:r>
      <w:r w:rsidRPr="000016B0">
        <w:rPr>
          <w:b/>
          <w:bCs/>
        </w:rPr>
        <w:t xml:space="preserve"> </w:t>
      </w:r>
      <w:r w:rsidRPr="000016B0">
        <w:t>c) U</w:t>
      </w:r>
      <w:r w:rsidRPr="000016B0">
        <w:rPr>
          <w:rFonts w:ascii="Aptos" w:hAnsi="Aptos" w:cs="Aptos"/>
        </w:rPr>
        <w:t>ż</w:t>
      </w:r>
      <w:r w:rsidRPr="000016B0">
        <w:t>ywanie jednego ekranu do wszystkich aktywno</w:t>
      </w:r>
      <w:r w:rsidRPr="000016B0">
        <w:rPr>
          <w:rFonts w:ascii="Aptos" w:hAnsi="Aptos" w:cs="Aptos"/>
        </w:rPr>
        <w:t>ś</w:t>
      </w:r>
      <w:r w:rsidRPr="000016B0">
        <w:t>ci online. d) Wy</w:t>
      </w:r>
      <w:r w:rsidRPr="000016B0">
        <w:rPr>
          <w:rFonts w:ascii="Aptos" w:hAnsi="Aptos" w:cs="Aptos"/>
        </w:rPr>
        <w:t>łą</w:t>
      </w:r>
      <w:r w:rsidRPr="000016B0">
        <w:t>cznie ogl</w:t>
      </w:r>
      <w:r w:rsidRPr="000016B0">
        <w:rPr>
          <w:rFonts w:ascii="Aptos" w:hAnsi="Aptos" w:cs="Aptos"/>
        </w:rPr>
        <w:t>ą</w:t>
      </w:r>
      <w:r w:rsidRPr="000016B0">
        <w:t>danie film</w:t>
      </w:r>
      <w:r w:rsidRPr="000016B0">
        <w:rPr>
          <w:rFonts w:ascii="Aptos" w:hAnsi="Aptos" w:cs="Aptos"/>
        </w:rPr>
        <w:t>ó</w:t>
      </w:r>
      <w:r w:rsidRPr="000016B0">
        <w:t>w na smartfonie.</w:t>
      </w:r>
    </w:p>
    <w:p w14:paraId="43212437" w14:textId="77777777" w:rsidR="00A03FEC" w:rsidRDefault="000016B0" w:rsidP="000016B0">
      <w:pPr>
        <w:rPr>
          <w:b/>
          <w:bCs/>
        </w:rPr>
      </w:pPr>
      <w:r w:rsidRPr="000016B0">
        <w:rPr>
          <w:b/>
          <w:bCs/>
        </w:rPr>
        <w:t xml:space="preserve">8. Która branża wydała najwięcej na reklamę online w 2024 roku, </w:t>
      </w:r>
      <w:r w:rsidR="00A03FEC">
        <w:rPr>
          <w:b/>
          <w:bCs/>
        </w:rPr>
        <w:t xml:space="preserve">według IAB </w:t>
      </w:r>
      <w:proofErr w:type="spellStart"/>
      <w:r w:rsidR="00A03FEC">
        <w:rPr>
          <w:b/>
          <w:bCs/>
        </w:rPr>
        <w:t>PwC</w:t>
      </w:r>
      <w:proofErr w:type="spellEnd"/>
      <w:r w:rsidR="00A03FEC">
        <w:rPr>
          <w:b/>
          <w:bCs/>
        </w:rPr>
        <w:t xml:space="preserve"> </w:t>
      </w:r>
      <w:proofErr w:type="spellStart"/>
      <w:r w:rsidR="00A03FEC">
        <w:rPr>
          <w:b/>
          <w:bCs/>
        </w:rPr>
        <w:t>AdEx</w:t>
      </w:r>
      <w:proofErr w:type="spellEnd"/>
      <w:r w:rsidR="00A03FEC">
        <w:rPr>
          <w:b/>
          <w:bCs/>
        </w:rPr>
        <w:t>?</w:t>
      </w:r>
    </w:p>
    <w:p w14:paraId="15E60399" w14:textId="517D46DB" w:rsidR="000016B0" w:rsidRPr="000016B0" w:rsidRDefault="000016B0" w:rsidP="00A03FEC">
      <w:pPr>
        <w:ind w:firstLine="708"/>
      </w:pPr>
      <w:r w:rsidRPr="000016B0">
        <w:t xml:space="preserve">a) Telekomunikacja b) Żywność </w:t>
      </w:r>
      <w:r w:rsidRPr="000016B0">
        <w:rPr>
          <w:b/>
          <w:bCs/>
        </w:rPr>
        <w:t>c) Handel</w:t>
      </w:r>
      <w:r w:rsidRPr="000016B0">
        <w:t xml:space="preserve"> d) Finanse</w:t>
      </w:r>
    </w:p>
    <w:p w14:paraId="78473702" w14:textId="77777777" w:rsidR="00A03FEC" w:rsidRDefault="000016B0" w:rsidP="000016B0">
      <w:r w:rsidRPr="000016B0">
        <w:rPr>
          <w:b/>
          <w:bCs/>
        </w:rPr>
        <w:t xml:space="preserve">9. Zgodnie z danymi IAB </w:t>
      </w:r>
      <w:proofErr w:type="spellStart"/>
      <w:r w:rsidR="00A03FEC">
        <w:rPr>
          <w:b/>
          <w:bCs/>
        </w:rPr>
        <w:t>PwC</w:t>
      </w:r>
      <w:proofErr w:type="spellEnd"/>
      <w:r w:rsidR="00A03FEC">
        <w:rPr>
          <w:b/>
          <w:bCs/>
        </w:rPr>
        <w:t xml:space="preserve"> </w:t>
      </w:r>
      <w:proofErr w:type="spellStart"/>
      <w:r w:rsidRPr="000016B0">
        <w:rPr>
          <w:b/>
          <w:bCs/>
        </w:rPr>
        <w:t>AdEx</w:t>
      </w:r>
      <w:proofErr w:type="spellEnd"/>
      <w:r w:rsidRPr="000016B0">
        <w:rPr>
          <w:b/>
          <w:bCs/>
        </w:rPr>
        <w:t>, ile wynosił łączny udział procentowy kategorii FMCG (Żywność, Napoje i alkohole, Higiena i pielęgnacja, Chemia gospodarcza) w wydatkach na reklamę online w 2024 roku?</w:t>
      </w:r>
      <w:r w:rsidRPr="000016B0">
        <w:t> </w:t>
      </w:r>
    </w:p>
    <w:p w14:paraId="3424B2E4" w14:textId="75B83CDC" w:rsidR="000016B0" w:rsidRPr="000016B0" w:rsidRDefault="000016B0" w:rsidP="00A03FEC">
      <w:pPr>
        <w:ind w:firstLine="708"/>
      </w:pPr>
      <w:r w:rsidRPr="000016B0">
        <w:t xml:space="preserve">a) 8% </w:t>
      </w:r>
      <w:r w:rsidRPr="000016B0">
        <w:rPr>
          <w:b/>
          <w:bCs/>
        </w:rPr>
        <w:t>b) 21%</w:t>
      </w:r>
      <w:r w:rsidRPr="000016B0">
        <w:t xml:space="preserve"> c) 30% d) 5%</w:t>
      </w:r>
    </w:p>
    <w:p w14:paraId="63AD7D9E" w14:textId="52B27733" w:rsidR="00A03FEC" w:rsidRDefault="000016B0" w:rsidP="000016B0">
      <w:r w:rsidRPr="000016B0">
        <w:rPr>
          <w:b/>
          <w:bCs/>
        </w:rPr>
        <w:lastRenderedPageBreak/>
        <w:t>1</w:t>
      </w:r>
      <w:r w:rsidR="008359F7">
        <w:rPr>
          <w:b/>
          <w:bCs/>
        </w:rPr>
        <w:t>0</w:t>
      </w:r>
      <w:r w:rsidRPr="000016B0">
        <w:rPr>
          <w:b/>
          <w:bCs/>
        </w:rPr>
        <w:t>. Która kategoria mediów</w:t>
      </w:r>
      <w:r w:rsidR="00A03FEC">
        <w:rPr>
          <w:b/>
          <w:bCs/>
        </w:rPr>
        <w:t xml:space="preserve"> z klasyfikacji podstawowej raportu </w:t>
      </w:r>
      <w:r w:rsidRPr="000016B0">
        <w:rPr>
          <w:b/>
          <w:bCs/>
        </w:rPr>
        <w:t xml:space="preserve">IAB </w:t>
      </w:r>
      <w:proofErr w:type="spellStart"/>
      <w:r w:rsidR="00A03FEC">
        <w:rPr>
          <w:b/>
          <w:bCs/>
        </w:rPr>
        <w:t>PwC</w:t>
      </w:r>
      <w:proofErr w:type="spellEnd"/>
      <w:r w:rsidR="00A03FEC">
        <w:rPr>
          <w:b/>
          <w:bCs/>
        </w:rPr>
        <w:t xml:space="preserve"> </w:t>
      </w:r>
      <w:proofErr w:type="spellStart"/>
      <w:r w:rsidRPr="000016B0">
        <w:rPr>
          <w:b/>
          <w:bCs/>
        </w:rPr>
        <w:t>AdEx</w:t>
      </w:r>
      <w:proofErr w:type="spellEnd"/>
      <w:r w:rsidR="00A03FEC">
        <w:rPr>
          <w:b/>
          <w:bCs/>
        </w:rPr>
        <w:t>, m</w:t>
      </w:r>
      <w:r w:rsidRPr="000016B0">
        <w:rPr>
          <w:b/>
          <w:bCs/>
        </w:rPr>
        <w:t>iała największy udział w wydatkach na reklamę online w 2024 roku?</w:t>
      </w:r>
      <w:r w:rsidRPr="000016B0">
        <w:t> </w:t>
      </w:r>
    </w:p>
    <w:p w14:paraId="47C29932" w14:textId="047405D2" w:rsidR="000016B0" w:rsidRPr="000016B0" w:rsidRDefault="000016B0" w:rsidP="00A03FEC">
      <w:pPr>
        <w:ind w:firstLine="708"/>
      </w:pPr>
      <w:r w:rsidRPr="000016B0">
        <w:t xml:space="preserve">a) Display b) Wideo </w:t>
      </w:r>
      <w:r w:rsidRPr="000016B0">
        <w:rPr>
          <w:b/>
          <w:bCs/>
        </w:rPr>
        <w:t>c) SEM</w:t>
      </w:r>
      <w:r w:rsidRPr="000016B0">
        <w:t xml:space="preserve"> d) Og</w:t>
      </w:r>
      <w:r w:rsidRPr="000016B0">
        <w:rPr>
          <w:rFonts w:ascii="Aptos" w:hAnsi="Aptos" w:cs="Aptos"/>
        </w:rPr>
        <w:t>ł</w:t>
      </w:r>
      <w:r w:rsidRPr="000016B0">
        <w:t>oszenia</w:t>
      </w:r>
    </w:p>
    <w:p w14:paraId="3CD5B866" w14:textId="785D18BC" w:rsidR="00A03FEC" w:rsidRDefault="000016B0" w:rsidP="000016B0">
      <w:pPr>
        <w:rPr>
          <w:b/>
          <w:bCs/>
        </w:rPr>
      </w:pPr>
      <w:r w:rsidRPr="000016B0">
        <w:rPr>
          <w:b/>
          <w:bCs/>
        </w:rPr>
        <w:t>1</w:t>
      </w:r>
      <w:r w:rsidR="008359F7">
        <w:rPr>
          <w:b/>
          <w:bCs/>
        </w:rPr>
        <w:t>1</w:t>
      </w:r>
      <w:r w:rsidRPr="000016B0">
        <w:rPr>
          <w:b/>
          <w:bCs/>
        </w:rPr>
        <w:t>. Jaki był udział procentowy reklamy</w:t>
      </w:r>
      <w:r w:rsidR="00A03FEC">
        <w:rPr>
          <w:b/>
          <w:bCs/>
        </w:rPr>
        <w:t xml:space="preserve"> kupowanej w modelu</w:t>
      </w:r>
      <w:r w:rsidRPr="000016B0">
        <w:rPr>
          <w:b/>
          <w:bCs/>
        </w:rPr>
        <w:t xml:space="preserve"> </w:t>
      </w:r>
      <w:proofErr w:type="spellStart"/>
      <w:r w:rsidRPr="000016B0">
        <w:rPr>
          <w:b/>
          <w:bCs/>
        </w:rPr>
        <w:t>Programmatic</w:t>
      </w:r>
      <w:proofErr w:type="spellEnd"/>
      <w:r w:rsidR="00A03FEC">
        <w:rPr>
          <w:b/>
          <w:bCs/>
        </w:rPr>
        <w:t xml:space="preserve"> w torcie reklamy </w:t>
      </w:r>
      <w:r w:rsidRPr="000016B0">
        <w:rPr>
          <w:b/>
          <w:bCs/>
        </w:rPr>
        <w:t xml:space="preserve">online w 2024 roku, według </w:t>
      </w:r>
      <w:r w:rsidR="00A03FEC">
        <w:rPr>
          <w:b/>
          <w:bCs/>
        </w:rPr>
        <w:t xml:space="preserve">raportu </w:t>
      </w:r>
      <w:r w:rsidRPr="000016B0">
        <w:rPr>
          <w:b/>
          <w:bCs/>
        </w:rPr>
        <w:t xml:space="preserve">IAB </w:t>
      </w:r>
      <w:proofErr w:type="spellStart"/>
      <w:r w:rsidR="00A03FEC">
        <w:rPr>
          <w:b/>
          <w:bCs/>
        </w:rPr>
        <w:t>PwC</w:t>
      </w:r>
      <w:proofErr w:type="spellEnd"/>
      <w:r w:rsidR="00A03FEC">
        <w:rPr>
          <w:b/>
          <w:bCs/>
        </w:rPr>
        <w:t xml:space="preserve"> </w:t>
      </w:r>
      <w:proofErr w:type="spellStart"/>
      <w:r w:rsidRPr="000016B0">
        <w:rPr>
          <w:b/>
          <w:bCs/>
        </w:rPr>
        <w:t>AdEx</w:t>
      </w:r>
      <w:proofErr w:type="spellEnd"/>
      <w:r w:rsidR="00A03FEC">
        <w:rPr>
          <w:b/>
          <w:bCs/>
        </w:rPr>
        <w:t>?</w:t>
      </w:r>
    </w:p>
    <w:p w14:paraId="0F7BEDE8" w14:textId="798F2C22" w:rsidR="000016B0" w:rsidRPr="000016B0" w:rsidRDefault="000016B0" w:rsidP="00A03FEC">
      <w:pPr>
        <w:ind w:firstLine="708"/>
      </w:pPr>
      <w:r w:rsidRPr="000016B0">
        <w:t xml:space="preserve">a) 34,2% b) 44,7% </w:t>
      </w:r>
      <w:r w:rsidRPr="000016B0">
        <w:rPr>
          <w:b/>
          <w:bCs/>
        </w:rPr>
        <w:t>c) 47,4%</w:t>
      </w:r>
      <w:r w:rsidRPr="000016B0">
        <w:t xml:space="preserve"> d) 17,5%</w:t>
      </w:r>
    </w:p>
    <w:p w14:paraId="05097D62" w14:textId="3986B302" w:rsidR="00A03FEC" w:rsidRDefault="000016B0" w:rsidP="000016B0">
      <w:r w:rsidRPr="000016B0">
        <w:rPr>
          <w:b/>
          <w:bCs/>
        </w:rPr>
        <w:t>1</w:t>
      </w:r>
      <w:r w:rsidR="008359F7">
        <w:rPr>
          <w:b/>
          <w:bCs/>
        </w:rPr>
        <w:t>2</w:t>
      </w:r>
      <w:r w:rsidRPr="000016B0">
        <w:rPr>
          <w:b/>
          <w:bCs/>
        </w:rPr>
        <w:t xml:space="preserve">. Jakie </w:t>
      </w:r>
      <w:r w:rsidR="00A03FEC">
        <w:rPr>
          <w:b/>
          <w:bCs/>
        </w:rPr>
        <w:t xml:space="preserve">są </w:t>
      </w:r>
      <w:r w:rsidRPr="000016B0">
        <w:rPr>
          <w:b/>
          <w:bCs/>
        </w:rPr>
        <w:t xml:space="preserve">trzy </w:t>
      </w:r>
      <w:r w:rsidR="00A03FEC">
        <w:rPr>
          <w:b/>
          <w:bCs/>
        </w:rPr>
        <w:t>podstawowe</w:t>
      </w:r>
      <w:r w:rsidRPr="000016B0">
        <w:rPr>
          <w:b/>
          <w:bCs/>
        </w:rPr>
        <w:t xml:space="preserve"> funkcje mediów?</w:t>
      </w:r>
      <w:r w:rsidRPr="000016B0">
        <w:t> </w:t>
      </w:r>
    </w:p>
    <w:p w14:paraId="20628F7C" w14:textId="1E2ED0B5" w:rsidR="000016B0" w:rsidRPr="000016B0" w:rsidRDefault="000016B0" w:rsidP="00A03FEC">
      <w:pPr>
        <w:ind w:firstLine="708"/>
      </w:pPr>
      <w:r w:rsidRPr="000016B0">
        <w:t xml:space="preserve">a) Sprzedaż, promocja, produkcja </w:t>
      </w:r>
      <w:r w:rsidRPr="000016B0">
        <w:rPr>
          <w:b/>
          <w:bCs/>
        </w:rPr>
        <w:t>b) Informowanie, rozrywka, przekonywanie</w:t>
      </w:r>
      <w:r w:rsidRPr="000016B0">
        <w:t xml:space="preserve"> c) Tworzenie, edycja, archiwizacja d) S</w:t>
      </w:r>
      <w:r w:rsidRPr="000016B0">
        <w:rPr>
          <w:rFonts w:ascii="Aptos" w:hAnsi="Aptos" w:cs="Aptos"/>
        </w:rPr>
        <w:t>ł</w:t>
      </w:r>
      <w:r w:rsidRPr="000016B0">
        <w:t>uchanie, ogl</w:t>
      </w:r>
      <w:r w:rsidRPr="000016B0">
        <w:rPr>
          <w:rFonts w:ascii="Aptos" w:hAnsi="Aptos" w:cs="Aptos"/>
        </w:rPr>
        <w:t>ą</w:t>
      </w:r>
      <w:r w:rsidRPr="000016B0">
        <w:t>danie, czytanie</w:t>
      </w:r>
    </w:p>
    <w:p w14:paraId="38F40914" w14:textId="0C9683EE" w:rsidR="00A03FEC" w:rsidRDefault="000016B0" w:rsidP="000016B0">
      <w:pPr>
        <w:rPr>
          <w:b/>
          <w:bCs/>
        </w:rPr>
      </w:pPr>
      <w:r w:rsidRPr="000016B0">
        <w:rPr>
          <w:b/>
          <w:bCs/>
        </w:rPr>
        <w:t>1</w:t>
      </w:r>
      <w:r w:rsidR="008359F7">
        <w:rPr>
          <w:b/>
          <w:bCs/>
        </w:rPr>
        <w:t>3</w:t>
      </w:r>
      <w:r w:rsidRPr="000016B0">
        <w:rPr>
          <w:b/>
          <w:bCs/>
        </w:rPr>
        <w:t xml:space="preserve">. </w:t>
      </w:r>
      <w:r w:rsidR="00A03FEC">
        <w:rPr>
          <w:b/>
          <w:bCs/>
        </w:rPr>
        <w:t xml:space="preserve">Spośród poniżej wymienionych wskaż tą funkcję, która nie jest jedną z podstawowych funkcji mediów. </w:t>
      </w:r>
    </w:p>
    <w:p w14:paraId="0027565A" w14:textId="283E3B05" w:rsidR="000016B0" w:rsidRPr="000016B0" w:rsidRDefault="000016B0" w:rsidP="00A03FEC">
      <w:pPr>
        <w:ind w:firstLine="708"/>
      </w:pPr>
      <w:r w:rsidRPr="000016B0">
        <w:t xml:space="preserve">a) Informowanie b) Rozrywka </w:t>
      </w:r>
      <w:r w:rsidRPr="000016B0">
        <w:rPr>
          <w:b/>
          <w:bCs/>
        </w:rPr>
        <w:t>c) Sprzedaż</w:t>
      </w:r>
      <w:r w:rsidRPr="000016B0">
        <w:t xml:space="preserve"> d) Przekonywanie</w:t>
      </w:r>
    </w:p>
    <w:p w14:paraId="6BFEF298" w14:textId="665AB988" w:rsidR="008359F7" w:rsidRDefault="000016B0" w:rsidP="000016B0">
      <w:r w:rsidRPr="000016B0">
        <w:rPr>
          <w:b/>
          <w:bCs/>
        </w:rPr>
        <w:t>1</w:t>
      </w:r>
      <w:r w:rsidR="008359F7">
        <w:rPr>
          <w:b/>
          <w:bCs/>
        </w:rPr>
        <w:t>4</w:t>
      </w:r>
      <w:r w:rsidRPr="000016B0">
        <w:rPr>
          <w:b/>
          <w:bCs/>
        </w:rPr>
        <w:t xml:space="preserve">. </w:t>
      </w:r>
      <w:r w:rsidR="008359F7">
        <w:rPr>
          <w:b/>
          <w:bCs/>
        </w:rPr>
        <w:t>C</w:t>
      </w:r>
      <w:r w:rsidRPr="000016B0">
        <w:rPr>
          <w:b/>
          <w:bCs/>
        </w:rPr>
        <w:t xml:space="preserve">o jest kluczową cechą </w:t>
      </w:r>
      <w:proofErr w:type="spellStart"/>
      <w:r w:rsidRPr="000016B0">
        <w:rPr>
          <w:b/>
          <w:bCs/>
        </w:rPr>
        <w:t>multiscreeningu</w:t>
      </w:r>
      <w:proofErr w:type="spellEnd"/>
      <w:r w:rsidRPr="000016B0">
        <w:rPr>
          <w:b/>
          <w:bCs/>
        </w:rPr>
        <w:t>?</w:t>
      </w:r>
      <w:r w:rsidRPr="000016B0">
        <w:t> </w:t>
      </w:r>
    </w:p>
    <w:p w14:paraId="29064BF2" w14:textId="54210029" w:rsidR="000016B0" w:rsidRPr="000016B0" w:rsidRDefault="000016B0" w:rsidP="008359F7">
      <w:pPr>
        <w:ind w:firstLine="708"/>
      </w:pPr>
      <w:r w:rsidRPr="000016B0">
        <w:t xml:space="preserve">a) Oglądanie programów na jednym, dużym ekranie. </w:t>
      </w:r>
      <w:r w:rsidRPr="000016B0">
        <w:rPr>
          <w:b/>
          <w:bCs/>
        </w:rPr>
        <w:t>b) Przenoszenie uwagi odbiorcy między wiele ekranów.</w:t>
      </w:r>
      <w:r w:rsidRPr="000016B0">
        <w:t xml:space="preserve"> c) Korzystanie wy</w:t>
      </w:r>
      <w:r w:rsidRPr="000016B0">
        <w:rPr>
          <w:rFonts w:ascii="Aptos" w:hAnsi="Aptos" w:cs="Aptos"/>
        </w:rPr>
        <w:t>łą</w:t>
      </w:r>
      <w:r w:rsidRPr="000016B0">
        <w:t>cznie z medi</w:t>
      </w:r>
      <w:r w:rsidRPr="000016B0">
        <w:rPr>
          <w:rFonts w:ascii="Aptos" w:hAnsi="Aptos" w:cs="Aptos"/>
        </w:rPr>
        <w:t>ó</w:t>
      </w:r>
      <w:r w:rsidRPr="000016B0">
        <w:t xml:space="preserve">w drukowanych. d) Blokowanie reklam w </w:t>
      </w:r>
      <w:proofErr w:type="spellStart"/>
      <w:r w:rsidRPr="000016B0">
        <w:t>internecie</w:t>
      </w:r>
      <w:proofErr w:type="spellEnd"/>
      <w:r w:rsidRPr="000016B0">
        <w:t>.</w:t>
      </w:r>
    </w:p>
    <w:p w14:paraId="19E79FE6" w14:textId="77777777" w:rsidR="008359F7" w:rsidRDefault="008359F7" w:rsidP="008359F7">
      <w:r w:rsidRPr="008359F7">
        <w:rPr>
          <w:b/>
          <w:bCs/>
        </w:rPr>
        <w:t>1</w:t>
      </w:r>
      <w:r>
        <w:rPr>
          <w:b/>
          <w:bCs/>
        </w:rPr>
        <w:t>5</w:t>
      </w:r>
      <w:r w:rsidRPr="008359F7">
        <w:rPr>
          <w:b/>
          <w:bCs/>
        </w:rPr>
        <w:t>. O ile procent wzrósł polski rynek reklamy w 2025 roku</w:t>
      </w:r>
      <w:r>
        <w:rPr>
          <w:b/>
          <w:bCs/>
        </w:rPr>
        <w:t xml:space="preserve"> według estymacji</w:t>
      </w:r>
      <w:r w:rsidRPr="008359F7">
        <w:rPr>
          <w:b/>
          <w:bCs/>
        </w:rPr>
        <w:t xml:space="preserve"> Publicis Groupe Polska</w:t>
      </w:r>
      <w:r>
        <w:rPr>
          <w:b/>
          <w:bCs/>
        </w:rPr>
        <w:t>?</w:t>
      </w:r>
      <w:r w:rsidRPr="008359F7">
        <w:t xml:space="preserve"> </w:t>
      </w:r>
    </w:p>
    <w:p w14:paraId="7DD60155" w14:textId="742A9691" w:rsidR="008359F7" w:rsidRPr="008359F7" w:rsidRDefault="008359F7" w:rsidP="008359F7">
      <w:pPr>
        <w:ind w:firstLine="708"/>
      </w:pPr>
      <w:r w:rsidRPr="008359F7">
        <w:t xml:space="preserve">a) 8.3% </w:t>
      </w:r>
      <w:r w:rsidRPr="008359F7">
        <w:rPr>
          <w:b/>
          <w:bCs/>
        </w:rPr>
        <w:t>b) 6.9%</w:t>
      </w:r>
      <w:r w:rsidRPr="008359F7">
        <w:t xml:space="preserve"> c) 15.3% d) 17.3%</w:t>
      </w:r>
    </w:p>
    <w:p w14:paraId="6F41E541" w14:textId="2D690715" w:rsidR="008359F7" w:rsidRDefault="008359F7" w:rsidP="008359F7">
      <w:r>
        <w:rPr>
          <w:b/>
          <w:bCs/>
        </w:rPr>
        <w:t>16</w:t>
      </w:r>
      <w:r w:rsidRPr="008359F7">
        <w:rPr>
          <w:b/>
          <w:bCs/>
        </w:rPr>
        <w:t>. Jaką wartość osiągnął polski rynek reklamy w 2025 roku</w:t>
      </w:r>
      <w:r>
        <w:rPr>
          <w:b/>
          <w:bCs/>
        </w:rPr>
        <w:t xml:space="preserve"> według </w:t>
      </w:r>
      <w:r>
        <w:rPr>
          <w:b/>
          <w:bCs/>
        </w:rPr>
        <w:t>estymacji</w:t>
      </w:r>
      <w:r w:rsidRPr="008359F7">
        <w:rPr>
          <w:b/>
          <w:bCs/>
        </w:rPr>
        <w:t xml:space="preserve"> Publicis Groupe Polska?</w:t>
      </w:r>
      <w:r w:rsidRPr="008359F7">
        <w:t xml:space="preserve"> </w:t>
      </w:r>
    </w:p>
    <w:p w14:paraId="15FE2386" w14:textId="4E04D45E" w:rsidR="008359F7" w:rsidRPr="008359F7" w:rsidRDefault="008359F7" w:rsidP="008359F7">
      <w:pPr>
        <w:ind w:firstLine="708"/>
      </w:pPr>
      <w:r w:rsidRPr="008359F7">
        <w:t xml:space="preserve">a) Prawie 17 miliardów PLN b) Prawie 8 miliardów PLN </w:t>
      </w:r>
      <w:r w:rsidRPr="008359F7">
        <w:rPr>
          <w:b/>
          <w:bCs/>
        </w:rPr>
        <w:t>c) Prawie 14 miliardów PLN</w:t>
      </w:r>
      <w:r w:rsidRPr="008359F7">
        <w:t xml:space="preserve">  d) Prawie 31 miliard</w:t>
      </w:r>
      <w:r w:rsidRPr="008359F7">
        <w:rPr>
          <w:rFonts w:ascii="Aptos" w:hAnsi="Aptos" w:cs="Aptos"/>
        </w:rPr>
        <w:t>ó</w:t>
      </w:r>
      <w:r w:rsidRPr="008359F7">
        <w:t>w PLN</w:t>
      </w:r>
    </w:p>
    <w:p w14:paraId="529ED521" w14:textId="64233EE5" w:rsidR="008359F7" w:rsidRDefault="008359F7" w:rsidP="008359F7">
      <w:r>
        <w:rPr>
          <w:b/>
          <w:bCs/>
        </w:rPr>
        <w:t>17</w:t>
      </w:r>
      <w:r w:rsidRPr="008359F7">
        <w:rPr>
          <w:b/>
          <w:bCs/>
        </w:rPr>
        <w:t xml:space="preserve">. Które trzy typy mediów wykazały największą dynamikę wzrostu w 2025 roku, według </w:t>
      </w:r>
      <w:r>
        <w:rPr>
          <w:b/>
          <w:bCs/>
        </w:rPr>
        <w:t>estymacji</w:t>
      </w:r>
      <w:r w:rsidRPr="008359F7">
        <w:rPr>
          <w:b/>
          <w:bCs/>
        </w:rPr>
        <w:t xml:space="preserve"> Publicis Groupe Polska?</w:t>
      </w:r>
      <w:r w:rsidRPr="008359F7">
        <w:t xml:space="preserve"> </w:t>
      </w:r>
    </w:p>
    <w:p w14:paraId="51A59914" w14:textId="2062A235" w:rsidR="008359F7" w:rsidRPr="008359F7" w:rsidRDefault="008359F7" w:rsidP="008359F7">
      <w:pPr>
        <w:ind w:firstLine="708"/>
      </w:pPr>
      <w:r w:rsidRPr="008359F7">
        <w:t xml:space="preserve">a) Telewizja, prasa i kino </w:t>
      </w:r>
      <w:r w:rsidRPr="008359F7">
        <w:rPr>
          <w:b/>
          <w:bCs/>
        </w:rPr>
        <w:t>b) Wideo online, internet i radio</w:t>
      </w:r>
      <w:r w:rsidRPr="008359F7">
        <w:t xml:space="preserve"> c) Reklama zewn</w:t>
      </w:r>
      <w:r w:rsidRPr="008359F7">
        <w:rPr>
          <w:rFonts w:ascii="Aptos" w:hAnsi="Aptos" w:cs="Aptos"/>
        </w:rPr>
        <w:t>ę</w:t>
      </w:r>
      <w:r w:rsidRPr="008359F7">
        <w:t>trzna, magazyny i podcasty d) Billboardy, wyszukiwarki i media spo</w:t>
      </w:r>
      <w:r w:rsidRPr="008359F7">
        <w:rPr>
          <w:rFonts w:ascii="Aptos" w:hAnsi="Aptos" w:cs="Aptos"/>
        </w:rPr>
        <w:t>ł</w:t>
      </w:r>
      <w:r w:rsidRPr="008359F7">
        <w:t>eczno</w:t>
      </w:r>
      <w:r w:rsidRPr="008359F7">
        <w:rPr>
          <w:rFonts w:ascii="Aptos" w:hAnsi="Aptos" w:cs="Aptos"/>
        </w:rPr>
        <w:t>ś</w:t>
      </w:r>
      <w:r w:rsidRPr="008359F7">
        <w:t>ciowe</w:t>
      </w:r>
    </w:p>
    <w:p w14:paraId="09AB4F3C" w14:textId="77777777" w:rsidR="008359F7" w:rsidRDefault="008359F7" w:rsidP="008359F7">
      <w:r>
        <w:rPr>
          <w:b/>
          <w:bCs/>
        </w:rPr>
        <w:t>18</w:t>
      </w:r>
      <w:r w:rsidRPr="008359F7">
        <w:rPr>
          <w:b/>
          <w:bCs/>
        </w:rPr>
        <w:t xml:space="preserve">. O ile procent wzrosła reklama wideo online w 2025 roku, </w:t>
      </w:r>
      <w:r>
        <w:rPr>
          <w:b/>
          <w:bCs/>
        </w:rPr>
        <w:t xml:space="preserve">według </w:t>
      </w:r>
      <w:r>
        <w:rPr>
          <w:b/>
          <w:bCs/>
        </w:rPr>
        <w:t>estymacji</w:t>
      </w:r>
      <w:r w:rsidRPr="008359F7">
        <w:rPr>
          <w:b/>
          <w:bCs/>
        </w:rPr>
        <w:t xml:space="preserve"> Publicis Groupe Polska?</w:t>
      </w:r>
      <w:r w:rsidRPr="008359F7">
        <w:t xml:space="preserve"> </w:t>
      </w:r>
    </w:p>
    <w:p w14:paraId="58EE8675" w14:textId="2B0D0EDF" w:rsidR="008359F7" w:rsidRPr="008359F7" w:rsidRDefault="008359F7" w:rsidP="008359F7">
      <w:pPr>
        <w:ind w:firstLine="708"/>
      </w:pPr>
      <w:r w:rsidRPr="008359F7">
        <w:t xml:space="preserve">a) 8.7% b) 6.9% </w:t>
      </w:r>
      <w:r w:rsidRPr="008359F7">
        <w:rPr>
          <w:b/>
          <w:bCs/>
        </w:rPr>
        <w:t>c) 17.3%</w:t>
      </w:r>
      <w:r w:rsidRPr="008359F7">
        <w:t xml:space="preserve"> d) 15.3%</w:t>
      </w:r>
    </w:p>
    <w:p w14:paraId="39669EBD" w14:textId="77777777" w:rsidR="008359F7" w:rsidRDefault="008359F7" w:rsidP="008359F7">
      <w:r>
        <w:rPr>
          <w:b/>
          <w:bCs/>
        </w:rPr>
        <w:t>19</w:t>
      </w:r>
      <w:r w:rsidRPr="008359F7">
        <w:rPr>
          <w:b/>
          <w:bCs/>
        </w:rPr>
        <w:t xml:space="preserve">. Jaki był wzrost inwestycji w reklamę radiową w 2025 roku, według </w:t>
      </w:r>
      <w:r>
        <w:rPr>
          <w:b/>
          <w:bCs/>
        </w:rPr>
        <w:t>estymacji</w:t>
      </w:r>
      <w:r w:rsidRPr="008359F7">
        <w:rPr>
          <w:b/>
          <w:bCs/>
        </w:rPr>
        <w:t xml:space="preserve"> Publicis Groupe Polska?</w:t>
      </w:r>
      <w:r w:rsidRPr="008359F7">
        <w:t xml:space="preserve"> </w:t>
      </w:r>
    </w:p>
    <w:p w14:paraId="51A90973" w14:textId="486E115B" w:rsidR="008359F7" w:rsidRPr="008359F7" w:rsidRDefault="008359F7" w:rsidP="008359F7">
      <w:pPr>
        <w:ind w:firstLine="708"/>
      </w:pPr>
      <w:r w:rsidRPr="008359F7">
        <w:t xml:space="preserve">a) 17.3% b) 2.6% </w:t>
      </w:r>
      <w:r w:rsidRPr="008359F7">
        <w:rPr>
          <w:b/>
          <w:bCs/>
        </w:rPr>
        <w:t>c) 8.3%</w:t>
      </w:r>
      <w:r w:rsidRPr="008359F7">
        <w:t xml:space="preserve"> d) 15.3%</w:t>
      </w:r>
    </w:p>
    <w:p w14:paraId="729467EE" w14:textId="77777777" w:rsidR="008359F7" w:rsidRDefault="008359F7" w:rsidP="008359F7">
      <w:r>
        <w:rPr>
          <w:b/>
          <w:bCs/>
        </w:rPr>
        <w:t>20</w:t>
      </w:r>
      <w:r w:rsidRPr="008359F7">
        <w:rPr>
          <w:b/>
          <w:bCs/>
        </w:rPr>
        <w:t xml:space="preserve">. O ile procent wzrosły przychody z reklamy </w:t>
      </w:r>
      <w:proofErr w:type="spellStart"/>
      <w:r w:rsidRPr="008359F7">
        <w:rPr>
          <w:b/>
          <w:bCs/>
        </w:rPr>
        <w:t>digital</w:t>
      </w:r>
      <w:proofErr w:type="spellEnd"/>
      <w:r w:rsidRPr="008359F7">
        <w:rPr>
          <w:b/>
          <w:bCs/>
        </w:rPr>
        <w:t xml:space="preserve"> </w:t>
      </w:r>
      <w:proofErr w:type="spellStart"/>
      <w:r w:rsidRPr="008359F7">
        <w:rPr>
          <w:b/>
          <w:bCs/>
        </w:rPr>
        <w:t>search</w:t>
      </w:r>
      <w:proofErr w:type="spellEnd"/>
      <w:r w:rsidRPr="008359F7">
        <w:rPr>
          <w:b/>
          <w:bCs/>
        </w:rPr>
        <w:t xml:space="preserve"> w 2025 roku, </w:t>
      </w:r>
      <w:r>
        <w:rPr>
          <w:b/>
          <w:bCs/>
        </w:rPr>
        <w:t xml:space="preserve">według </w:t>
      </w:r>
      <w:r>
        <w:rPr>
          <w:b/>
          <w:bCs/>
        </w:rPr>
        <w:t>estymacji</w:t>
      </w:r>
      <w:r w:rsidRPr="008359F7">
        <w:rPr>
          <w:b/>
          <w:bCs/>
        </w:rPr>
        <w:t xml:space="preserve"> Publicis Groupe Polska</w:t>
      </w:r>
      <w:r>
        <w:rPr>
          <w:b/>
          <w:bCs/>
        </w:rPr>
        <w:t>?</w:t>
      </w:r>
      <w:r w:rsidRPr="008359F7">
        <w:t xml:space="preserve"> </w:t>
      </w:r>
    </w:p>
    <w:p w14:paraId="5CDC5D8A" w14:textId="42640601" w:rsidR="008359F7" w:rsidRPr="008359F7" w:rsidRDefault="008359F7" w:rsidP="008359F7">
      <w:pPr>
        <w:ind w:firstLine="708"/>
      </w:pPr>
      <w:r w:rsidRPr="008359F7">
        <w:t xml:space="preserve">a) 8.7% </w:t>
      </w:r>
      <w:r w:rsidRPr="008359F7">
        <w:rPr>
          <w:b/>
          <w:bCs/>
        </w:rPr>
        <w:t>b) 15.3%</w:t>
      </w:r>
      <w:r w:rsidRPr="008359F7">
        <w:t xml:space="preserve">  c) 31.2% d) 2.6%</w:t>
      </w:r>
    </w:p>
    <w:p w14:paraId="2CCEEDEE" w14:textId="77777777" w:rsidR="008359F7" w:rsidRDefault="008359F7"/>
    <w:sectPr w:rsidR="00835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6B0"/>
    <w:rsid w:val="000016B0"/>
    <w:rsid w:val="00313F74"/>
    <w:rsid w:val="008359F7"/>
    <w:rsid w:val="008A000C"/>
    <w:rsid w:val="00A03FEC"/>
    <w:rsid w:val="00E5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5E12A"/>
  <w15:chartTrackingRefBased/>
  <w15:docId w15:val="{55D6A548-C703-4746-84A8-991DBCC4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16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1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16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6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16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16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16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16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6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16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16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16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16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16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16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16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16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6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16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1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16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1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16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16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16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16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1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16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16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Szczur</dc:creator>
  <cp:keywords/>
  <dc:description/>
  <cp:lastModifiedBy>Michal Szczur</cp:lastModifiedBy>
  <cp:revision>1</cp:revision>
  <dcterms:created xsi:type="dcterms:W3CDTF">2026-05-03T20:34:00Z</dcterms:created>
  <dcterms:modified xsi:type="dcterms:W3CDTF">2026-05-03T21:05:00Z</dcterms:modified>
</cp:coreProperties>
</file>